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BB" w:rsidRDefault="00A25E6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C77268" wp14:editId="447CFB43">
            <wp:simplePos x="0" y="0"/>
            <wp:positionH relativeFrom="page">
              <wp:align>right</wp:align>
            </wp:positionH>
            <wp:positionV relativeFrom="paragraph">
              <wp:posOffset>-720089</wp:posOffset>
            </wp:positionV>
            <wp:extent cx="7543165" cy="163830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38"/>
                    <a:stretch/>
                  </pic:blipFill>
                  <pic:spPr bwMode="auto">
                    <a:xfrm>
                      <a:off x="0" y="0"/>
                      <a:ext cx="754316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EBB" w:rsidRPr="00417EBB" w:rsidRDefault="00417EBB" w:rsidP="00417EBB"/>
    <w:p w:rsidR="00417EBB" w:rsidRPr="00417EBB" w:rsidRDefault="00417EBB" w:rsidP="00417EBB"/>
    <w:p w:rsidR="00C133B3" w:rsidRDefault="00C133B3" w:rsidP="0097280C">
      <w:pPr>
        <w:spacing w:before="480" w:after="120" w:line="240" w:lineRule="auto"/>
        <w:jc w:val="center"/>
        <w:rPr>
          <w:b/>
          <w:sz w:val="36"/>
          <w:szCs w:val="36"/>
        </w:rPr>
      </w:pPr>
      <w:r w:rsidRPr="00C133B3">
        <w:rPr>
          <w:b/>
          <w:sz w:val="36"/>
          <w:szCs w:val="36"/>
        </w:rPr>
        <w:t>ПРАЙС-ЛИСТ</w:t>
      </w:r>
    </w:p>
    <w:p w:rsidR="004A1A47" w:rsidRPr="004A1A47" w:rsidRDefault="004A1A47" w:rsidP="004A1A47">
      <w:pPr>
        <w:spacing w:before="480" w:after="120" w:line="240" w:lineRule="auto"/>
        <w:rPr>
          <w:b/>
          <w:sz w:val="28"/>
          <w:szCs w:val="28"/>
          <w:u w:val="single"/>
        </w:rPr>
      </w:pPr>
      <w:r w:rsidRPr="004A1A47">
        <w:rPr>
          <w:b/>
          <w:sz w:val="28"/>
          <w:szCs w:val="28"/>
          <w:u w:val="single"/>
        </w:rPr>
        <w:t>Хиты продаж:</w:t>
      </w:r>
    </w:p>
    <w:p w:rsidR="004A1A47" w:rsidRPr="00E41AD3" w:rsidRDefault="004A1A47" w:rsidP="00E41AD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E41AD3">
        <w:rPr>
          <w:rFonts w:asciiTheme="minorHAnsi" w:eastAsia="Times New Roman" w:hAnsiTheme="minorHAnsi" w:cstheme="minorHAnsi"/>
          <w:b/>
          <w:color w:val="000000"/>
        </w:rPr>
        <w:t>TapiRus</w:t>
      </w:r>
      <w:r w:rsidRPr="00E41AD3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E41AD3">
        <w:rPr>
          <w:rFonts w:asciiTheme="minorHAnsi" w:eastAsia="Times New Roman" w:hAnsiTheme="minorHAnsi" w:cstheme="minorHAnsi"/>
          <w:color w:val="000000"/>
        </w:rPr>
        <w:t>универсальный шаблон специалиста НК</w:t>
      </w:r>
      <w:r w:rsidR="00977101">
        <w:rPr>
          <w:rFonts w:asciiTheme="minorHAnsi" w:eastAsia="Times New Roman" w:hAnsiTheme="minorHAnsi" w:cstheme="minorHAnsi"/>
          <w:color w:val="000000"/>
        </w:rPr>
        <w:t xml:space="preserve"> (поз. </w:t>
      </w:r>
      <w:r w:rsidR="00977101" w:rsidRPr="00977101">
        <w:rPr>
          <w:rFonts w:asciiTheme="minorHAnsi" w:eastAsia="Times New Roman" w:hAnsiTheme="minorHAnsi" w:cstheme="minorHAnsi"/>
          <w:b/>
          <w:bCs/>
        </w:rPr>
        <w:t>18</w:t>
      </w:r>
      <w:r w:rsidR="00977101">
        <w:rPr>
          <w:rFonts w:asciiTheme="minorHAnsi" w:eastAsia="Times New Roman" w:hAnsiTheme="minorHAnsi" w:cstheme="minorHAnsi"/>
          <w:color w:val="000000"/>
        </w:rPr>
        <w:t>)</w:t>
      </w:r>
    </w:p>
    <w:p w:rsidR="004A1A47" w:rsidRPr="00E41AD3" w:rsidRDefault="004A1A47" w:rsidP="00E41AD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E41AD3">
        <w:rPr>
          <w:rFonts w:asciiTheme="minorHAnsi" w:eastAsia="Times New Roman" w:hAnsiTheme="minorHAnsi" w:cstheme="minorHAnsi"/>
          <w:color w:val="000000"/>
        </w:rPr>
        <w:t>МАНУЛ</w:t>
      </w:r>
      <w:r w:rsidRPr="00E41AD3">
        <w:rPr>
          <w:rFonts w:asciiTheme="minorHAnsi" w:eastAsia="Times New Roman" w:hAnsiTheme="minorHAnsi" w:cstheme="minorHAnsi"/>
          <w:b/>
          <w:bCs/>
          <w:color w:val="000000"/>
        </w:rPr>
        <w:t xml:space="preserve"> УНМ-300/2000</w:t>
      </w:r>
      <w:r w:rsidRPr="00E41AD3">
        <w:rPr>
          <w:rFonts w:asciiTheme="minorHAnsi" w:eastAsia="Times New Roman" w:hAnsiTheme="minorHAnsi" w:cstheme="minorHAnsi"/>
          <w:color w:val="000000"/>
        </w:rPr>
        <w:t xml:space="preserve"> переносной магнитопорошковый дефектоскоп переменного и импульсного тока</w:t>
      </w:r>
      <w:r w:rsidR="00977101">
        <w:rPr>
          <w:rFonts w:asciiTheme="minorHAnsi" w:eastAsia="Times New Roman" w:hAnsiTheme="minorHAnsi" w:cstheme="minorHAnsi"/>
          <w:color w:val="000000"/>
        </w:rPr>
        <w:t xml:space="preserve"> (поз. </w:t>
      </w:r>
      <w:r w:rsidR="00977101" w:rsidRPr="00977101">
        <w:rPr>
          <w:rFonts w:asciiTheme="minorHAnsi" w:eastAsia="Times New Roman" w:hAnsiTheme="minorHAnsi" w:cstheme="minorHAnsi"/>
          <w:b/>
          <w:bCs/>
          <w:color w:val="000000"/>
        </w:rPr>
        <w:t>56</w:t>
      </w:r>
      <w:r w:rsidR="00977101">
        <w:rPr>
          <w:rFonts w:asciiTheme="minorHAnsi" w:eastAsia="Times New Roman" w:hAnsiTheme="minorHAnsi" w:cstheme="minorHAnsi"/>
          <w:color w:val="000000"/>
        </w:rPr>
        <w:t>)</w:t>
      </w:r>
    </w:p>
    <w:p w:rsidR="004A1A47" w:rsidRPr="00E41AD3" w:rsidRDefault="004A1A47" w:rsidP="00E41AD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E41AD3">
        <w:rPr>
          <w:rFonts w:asciiTheme="minorHAnsi" w:eastAsia="Times New Roman" w:hAnsiTheme="minorHAnsi" w:cstheme="minorHAnsi"/>
          <w:color w:val="000000"/>
        </w:rPr>
        <w:t xml:space="preserve">МАНУЛ </w:t>
      </w:r>
      <w:r w:rsidRPr="00E41AD3">
        <w:rPr>
          <w:rFonts w:asciiTheme="minorHAnsi" w:eastAsia="Times New Roman" w:hAnsiTheme="minorHAnsi" w:cstheme="minorHAnsi"/>
          <w:b/>
          <w:bCs/>
          <w:color w:val="000000"/>
        </w:rPr>
        <w:t>УНМ-1000</w:t>
      </w:r>
      <w:r w:rsidRPr="00E41AD3">
        <w:rPr>
          <w:rFonts w:asciiTheme="minorHAnsi" w:eastAsia="Times New Roman" w:hAnsiTheme="minorHAnsi" w:cstheme="minorHAnsi"/>
          <w:color w:val="000000"/>
        </w:rPr>
        <w:t xml:space="preserve"> Переносной магнитопорошковый дефектоскоп переменного тока</w:t>
      </w:r>
      <w:r w:rsidR="00977101">
        <w:rPr>
          <w:rFonts w:asciiTheme="minorHAnsi" w:eastAsia="Times New Roman" w:hAnsiTheme="minorHAnsi" w:cstheme="minorHAnsi"/>
          <w:color w:val="000000"/>
        </w:rPr>
        <w:t xml:space="preserve"> (поз. </w:t>
      </w:r>
      <w:r w:rsidR="00977101" w:rsidRPr="00977101">
        <w:rPr>
          <w:rFonts w:asciiTheme="minorHAnsi" w:eastAsia="Times New Roman" w:hAnsiTheme="minorHAnsi" w:cstheme="minorHAnsi"/>
          <w:b/>
          <w:bCs/>
          <w:color w:val="000000"/>
        </w:rPr>
        <w:t>54</w:t>
      </w:r>
      <w:r w:rsidR="00977101">
        <w:rPr>
          <w:rFonts w:asciiTheme="minorHAnsi" w:eastAsia="Times New Roman" w:hAnsiTheme="minorHAnsi" w:cstheme="minorHAnsi"/>
          <w:color w:val="000000"/>
        </w:rPr>
        <w:t>)</w:t>
      </w:r>
    </w:p>
    <w:p w:rsidR="004A1A47" w:rsidRPr="00E41AD3" w:rsidRDefault="004A1A47" w:rsidP="00E41AD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E41AD3">
        <w:rPr>
          <w:rFonts w:asciiTheme="minorHAnsi" w:eastAsia="Times New Roman" w:hAnsiTheme="minorHAnsi" w:cstheme="minorHAnsi"/>
          <w:b/>
          <w:bCs/>
          <w:color w:val="000000"/>
        </w:rPr>
        <w:t>ВД-90НП</w:t>
      </w:r>
      <w:r w:rsidRPr="00E41AD3">
        <w:rPr>
          <w:rFonts w:asciiTheme="minorHAnsi" w:eastAsia="Times New Roman" w:hAnsiTheme="minorHAnsi" w:cstheme="minorHAnsi"/>
          <w:color w:val="000000"/>
        </w:rPr>
        <w:t xml:space="preserve"> Вихретоковый дефектоскоп</w:t>
      </w:r>
      <w:r w:rsidR="00977101">
        <w:rPr>
          <w:rFonts w:asciiTheme="minorHAnsi" w:eastAsia="Times New Roman" w:hAnsiTheme="minorHAnsi" w:cstheme="minorHAnsi"/>
          <w:color w:val="000000"/>
        </w:rPr>
        <w:t xml:space="preserve"> (поз. </w:t>
      </w:r>
      <w:r w:rsidR="00977101" w:rsidRPr="00977101">
        <w:rPr>
          <w:rFonts w:asciiTheme="minorHAnsi" w:eastAsia="Times New Roman" w:hAnsiTheme="minorHAnsi" w:cstheme="minorHAnsi"/>
          <w:b/>
          <w:bCs/>
          <w:color w:val="000000"/>
        </w:rPr>
        <w:t>15</w:t>
      </w:r>
      <w:r w:rsidR="00977101">
        <w:rPr>
          <w:rFonts w:asciiTheme="minorHAnsi" w:eastAsia="Times New Roman" w:hAnsiTheme="minorHAnsi" w:cstheme="minorHAnsi"/>
          <w:color w:val="000000"/>
        </w:rPr>
        <w:t>)</w:t>
      </w:r>
    </w:p>
    <w:p w:rsidR="004A1A47" w:rsidRPr="00E41AD3" w:rsidRDefault="004A1A47" w:rsidP="00E41AD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E41AD3">
        <w:rPr>
          <w:rFonts w:asciiTheme="minorHAnsi" w:eastAsia="Times New Roman" w:hAnsiTheme="minorHAnsi" w:cstheme="minorHAnsi"/>
          <w:b/>
          <w:bCs/>
          <w:color w:val="000000"/>
        </w:rPr>
        <w:t>ВД-41П</w:t>
      </w:r>
      <w:r w:rsidRPr="00E41AD3">
        <w:rPr>
          <w:rFonts w:asciiTheme="minorHAnsi" w:eastAsia="Times New Roman" w:hAnsiTheme="minorHAnsi" w:cstheme="minorHAnsi"/>
          <w:color w:val="000000"/>
        </w:rPr>
        <w:t xml:space="preserve"> Вихретоковый дефектоскоп</w:t>
      </w:r>
      <w:r w:rsidR="00977101">
        <w:rPr>
          <w:rFonts w:asciiTheme="minorHAnsi" w:eastAsia="Times New Roman" w:hAnsiTheme="minorHAnsi" w:cstheme="minorHAnsi"/>
          <w:color w:val="000000"/>
        </w:rPr>
        <w:t xml:space="preserve"> (поз. </w:t>
      </w:r>
      <w:r w:rsidR="00977101" w:rsidRPr="00977101">
        <w:rPr>
          <w:rFonts w:asciiTheme="minorHAnsi" w:eastAsia="Times New Roman" w:hAnsiTheme="minorHAnsi" w:cstheme="minorHAnsi"/>
          <w:b/>
          <w:bCs/>
          <w:color w:val="000000"/>
        </w:rPr>
        <w:t>6</w:t>
      </w:r>
      <w:r w:rsidR="00977101">
        <w:rPr>
          <w:rFonts w:asciiTheme="minorHAnsi" w:eastAsia="Times New Roman" w:hAnsiTheme="minorHAnsi" w:cstheme="minorHAnsi"/>
          <w:color w:val="000000"/>
        </w:rPr>
        <w:t>)</w:t>
      </w:r>
    </w:p>
    <w:p w:rsidR="004A1A47" w:rsidRPr="00E41AD3" w:rsidRDefault="004A1A47" w:rsidP="00E41AD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E41AD3">
        <w:rPr>
          <w:rFonts w:asciiTheme="minorHAnsi" w:eastAsia="Times New Roman" w:hAnsiTheme="minorHAnsi" w:cstheme="minorHAnsi"/>
          <w:b/>
          <w:bCs/>
          <w:color w:val="000000"/>
        </w:rPr>
        <w:t>МС-10</w:t>
      </w:r>
      <w:r w:rsidRPr="00E41AD3">
        <w:rPr>
          <w:rFonts w:asciiTheme="minorHAnsi" w:eastAsia="Times New Roman" w:hAnsiTheme="minorHAnsi" w:cstheme="minorHAnsi"/>
          <w:color w:val="000000"/>
        </w:rPr>
        <w:t xml:space="preserve"> Магнитный структуроскоп</w:t>
      </w:r>
      <w:r w:rsidR="00977101">
        <w:rPr>
          <w:rFonts w:asciiTheme="minorHAnsi" w:eastAsia="Times New Roman" w:hAnsiTheme="minorHAnsi" w:cstheme="minorHAnsi"/>
          <w:color w:val="000000"/>
        </w:rPr>
        <w:t xml:space="preserve"> (поз. </w:t>
      </w:r>
      <w:r w:rsidR="00977101" w:rsidRPr="00977101">
        <w:rPr>
          <w:rFonts w:asciiTheme="minorHAnsi" w:eastAsia="Times New Roman" w:hAnsiTheme="minorHAnsi" w:cstheme="minorHAnsi"/>
          <w:b/>
          <w:bCs/>
          <w:color w:val="000000"/>
        </w:rPr>
        <w:t>48</w:t>
      </w:r>
      <w:r w:rsidR="00977101">
        <w:rPr>
          <w:rFonts w:asciiTheme="minorHAnsi" w:eastAsia="Times New Roman" w:hAnsiTheme="minorHAnsi" w:cstheme="minorHAnsi"/>
          <w:color w:val="000000"/>
        </w:rPr>
        <w:t>)</w:t>
      </w:r>
    </w:p>
    <w:p w:rsidR="004A1A47" w:rsidRDefault="004A1A47" w:rsidP="004A1A47">
      <w:pPr>
        <w:pStyle w:val="a4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10057" w:type="dxa"/>
        <w:tblInd w:w="-431" w:type="dxa"/>
        <w:tblLook w:val="04A0" w:firstRow="1" w:lastRow="0" w:firstColumn="1" w:lastColumn="0" w:noHBand="0" w:noVBand="1"/>
      </w:tblPr>
      <w:tblGrid>
        <w:gridCol w:w="619"/>
        <w:gridCol w:w="7887"/>
        <w:gridCol w:w="1551"/>
      </w:tblGrid>
      <w:tr w:rsidR="0097280C" w:rsidRPr="00C133B3" w:rsidTr="0097280C">
        <w:trPr>
          <w:trHeight w:val="616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DF1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</w:t>
            </w: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НДС 20%, руб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./шт.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АД-64М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Акустический импедансный дефектоскоп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596 546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АД-65ИС </w:t>
            </w:r>
            <w:r w:rsidRPr="00C133B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Акустический импедансный дефектоскоп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993 192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АД-42ИП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Акустический импедансный дефектоскоп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383 428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АД-42ИП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60 579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АД-64М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104 537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8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ВД-41П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Вихретоковый дефектоскоп в базовой комплектации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от 1 300 000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ВД-12НФМ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Вихретоковый дефектоскоп с 2 преобразователями (Тип-1 и Тип-2)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209 176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ВД-12НФМ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Вихретоковый дефектоскоп с 3 преобразоват. (Тип-1, Тип-2, Тип-3)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237 585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ВД-12НФМ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30 330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ВД-12НФП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Вихретоковый дефектоскоп с 2 преобразователями (Тип-1 и Тип-2)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240 943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ВД-12НФП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Вихретоковый дефектоскоп с 3 преобразоват. (Тип-1, Тип-2, Тип-3)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266 090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ВД-12НФП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32 130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ВД-12НФ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33 099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ВД-12НФ Преобразователь ( Тип-Г)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51 146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8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ВД-90НП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Вихретоковый дефектоскоп в базовой комплектации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245 982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ВД-90НП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комплектации для контроля авиационных деталей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705 654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ВД-90НП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 (Тип 1)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28 229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8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ВД-90НП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 (Тип 2)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27 270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ВД-90НП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 (Тип 3)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28 305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ВД-90НП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 специализированный (Тип 4)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57 237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ВД-90НП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 специализированный (Тип 5)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57 237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ВД-90НП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Преобразователь специализированный (Тип 6)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57 237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ВД-90НП </w:t>
            </w:r>
            <w:r w:rsidRPr="00C133B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Преобразователь специализированный (Тип Г)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43 200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ВД-90НП </w:t>
            </w:r>
            <w:r w:rsidRPr="00C133B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Преобразователь специализированный (Тип Г2)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37 022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ФН-1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Насадка для контроля гребня бандажа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35 759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Прочие насадки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12 423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ВЭ-26НП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Вихретоковый структуроскоп в базовой комплектации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171 087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ТЛ-1МП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Вихретоковый толщиномер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964 156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КД-1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Краскоотметчик дефектов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50 000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Тапирус </w:t>
            </w:r>
            <w:r w:rsidR="00FC4818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="00FC4818"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ниверсальный шаблон специалиста НК</w:t>
            </w:r>
            <w:r w:rsidR="00FC481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FC4818"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в компл</w:t>
            </w:r>
            <w:r w:rsidR="00FC481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екте с опорами, чехлом, ключом + 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пособие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18 000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Иа8.896.034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21 150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Иа8.896.035 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11 334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lang w:eastAsia="ru-RU"/>
              </w:rPr>
              <w:t>Иа8.896.035-01</w:t>
            </w:r>
            <w:r w:rsidRPr="00C133B3">
              <w:rPr>
                <w:rFonts w:ascii="Calibri" w:eastAsia="Times New Roman" w:hAnsi="Calibri" w:cs="Calibri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11 286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lang w:eastAsia="ru-RU"/>
              </w:rPr>
              <w:t>Иа8.896.035-02</w:t>
            </w:r>
            <w:r w:rsidRPr="00C133B3">
              <w:rPr>
                <w:rFonts w:ascii="Calibri" w:eastAsia="Times New Roman" w:hAnsi="Calibri" w:cs="Calibri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11 340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Иа8.896.052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21 344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Иа8.896.074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30 768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Иа8.896.077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22 899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Иа8.896.077-01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22 782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Иа8.896.077-02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22899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Иа8.896.104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21 303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Иа8.896.105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26 530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Иа8.896.106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свидетельством о поверке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32 314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СОП МП 32.00 </w:t>
            </w:r>
            <w:r w:rsidRPr="00C133B3">
              <w:rPr>
                <w:rFonts w:ascii="Calibri" w:eastAsia="Times New Roman" w:hAnsi="Calibri" w:cs="Calibri"/>
                <w:lang w:eastAsia="ru-RU"/>
              </w:rPr>
              <w:t>Пробка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18 000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СОП МП 32.04 </w:t>
            </w:r>
            <w:r w:rsidRPr="00C133B3">
              <w:rPr>
                <w:rFonts w:ascii="Calibri" w:eastAsia="Times New Roman" w:hAnsi="Calibri" w:cs="Calibri"/>
                <w:lang w:eastAsia="ru-RU"/>
              </w:rPr>
              <w:t>Фрагмент оси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39 600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СОП МП 32.06 </w:t>
            </w:r>
            <w:r w:rsidRPr="00C133B3">
              <w:rPr>
                <w:rFonts w:ascii="Calibri" w:eastAsia="Times New Roman" w:hAnsi="Calibri" w:cs="Calibri"/>
                <w:lang w:eastAsia="ru-RU"/>
              </w:rPr>
              <w:t>Фрагмент шестерни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39 600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СОП МП 32.07 </w:t>
            </w:r>
            <w:r w:rsidRPr="00C133B3">
              <w:rPr>
                <w:rFonts w:ascii="Calibri" w:eastAsia="Times New Roman" w:hAnsi="Calibri" w:cs="Calibri"/>
                <w:lang w:eastAsia="ru-RU"/>
              </w:rPr>
              <w:t>Пластина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39 600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СОП МП 32.08 </w:t>
            </w:r>
            <w:r w:rsidRPr="00C133B3">
              <w:rPr>
                <w:rFonts w:ascii="Calibri" w:eastAsia="Times New Roman" w:hAnsi="Calibri" w:cs="Calibri"/>
                <w:lang w:eastAsia="ru-RU"/>
              </w:rPr>
              <w:t>Валик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42 240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8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МС-10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Магнитный структуроскоп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258 444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МС-10 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Модуль беспроводной связи и программа для ПК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50 371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МС-10 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Преобразователь для контроля малогабаритных деталей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62 730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МС-10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Стандартный преобразователь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73 175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УН-5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Устройство намагничивающее на постоянных магнитах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78 305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МФ-10СП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Прибор для проверки качества магнитных порошков и суспензий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171 061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8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Переносной магнитопорошковый дефектоскоп переменного тока МАНУЛ </w:t>
            </w: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УНМ-1000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, минимальная комплектация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384 173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Переносной магнитопорошковый дефектоскоп переменного тока МАНУЛ </w:t>
            </w: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УНМ-2000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, минимальная комплектация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611 415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8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Переносной магнитопорошковый дефектоскоп переменного и импульсного тока МАНУЛ</w:t>
            </w: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УНМ-300/2000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, комплектация РЖД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1 172 061</w:t>
            </w:r>
          </w:p>
        </w:tc>
      </w:tr>
      <w:tr w:rsidR="0097280C" w:rsidRPr="00C133B3" w:rsidTr="00977101">
        <w:trPr>
          <w:trHeight w:val="408"/>
        </w:trPr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Переносной магнитопорошковый дефектоскоп переменного и импульсного тока МАНУЛ</w:t>
            </w: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УНМ-2000/6000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, комплектация РЖД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1 355 390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МТП-01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Магнитный толщиномер покрытий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74 250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МТП-10Т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Магнитный толщиномер покрытий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По запросу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МТП-10П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Магнитный толщиномер покрытий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По запросу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МФ-23ИМ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Магнитометр дефектоскопический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167 640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МФ-23ИМ 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Преобразователь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36 384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МХ-10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Магнитометр с расширенным диапазоном и поверкой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63 365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МИ-10Х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Магнитный индикатор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17 206</w:t>
            </w:r>
          </w:p>
        </w:tc>
      </w:tr>
      <w:tr w:rsidR="0097280C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УФО-3-20Ф</w:t>
            </w: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Облучатель ультрафиолетовый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7280C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48 920</w:t>
            </w:r>
          </w:p>
        </w:tc>
      </w:tr>
      <w:tr w:rsidR="00E72EB8" w:rsidRPr="00C133B3" w:rsidTr="0097280C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8" w:rsidRPr="00C133B3" w:rsidRDefault="00E72EB8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EB8" w:rsidRPr="00C133B3" w:rsidRDefault="00E72EB8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EB8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АПК контроля КСС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Хамелеон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EB8" w:rsidRPr="00C133B3" w:rsidRDefault="00E72EB8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запросу</w:t>
            </w:r>
          </w:p>
        </w:tc>
      </w:tr>
      <w:tr w:rsidR="0097280C" w:rsidRPr="00C133B3" w:rsidTr="00AF0AC5">
        <w:trPr>
          <w:trHeight w:val="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0C" w:rsidRPr="00C133B3" w:rsidRDefault="00E72EB8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9E5665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5665">
              <w:rPr>
                <w:b/>
              </w:rPr>
              <w:t>Размагничивающие катушки</w:t>
            </w:r>
            <w:r>
              <w:t xml:space="preserve"> (туннели)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80C" w:rsidRPr="00C133B3" w:rsidRDefault="00E72EB8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97280C" w:rsidRPr="00C133B3">
              <w:rPr>
                <w:rFonts w:ascii="Calibri" w:eastAsia="Times New Roman" w:hAnsi="Calibri" w:cs="Calibri"/>
                <w:color w:val="000000"/>
                <w:lang w:eastAsia="ru-RU"/>
              </w:rPr>
              <w:t>400 000</w:t>
            </w:r>
          </w:p>
        </w:tc>
      </w:tr>
      <w:tr w:rsidR="00AF0AC5" w:rsidRPr="00C133B3" w:rsidTr="00AF0AC5">
        <w:trPr>
          <w:trHeight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C5" w:rsidRDefault="00AF0AC5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AC5" w:rsidRPr="007D3CDD" w:rsidRDefault="007D3CDD" w:rsidP="00C13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3CDD">
              <w:rPr>
                <w:b/>
              </w:rPr>
              <w:t>Катушки намагничивания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AC5" w:rsidRDefault="00AF0AC5" w:rsidP="00C13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70 000</w:t>
            </w:r>
          </w:p>
        </w:tc>
      </w:tr>
    </w:tbl>
    <w:p w:rsidR="0097280C" w:rsidRDefault="0097280C" w:rsidP="0097280C">
      <w:pPr>
        <w:jc w:val="both"/>
      </w:pPr>
    </w:p>
    <w:p w:rsidR="0097280C" w:rsidRDefault="00DF14E9" w:rsidP="0097280C">
      <w:pPr>
        <w:spacing w:after="0" w:line="240" w:lineRule="auto"/>
        <w:ind w:left="-425" w:firstLine="510"/>
        <w:jc w:val="both"/>
      </w:pPr>
      <w:r>
        <w:lastRenderedPageBreak/>
        <w:t xml:space="preserve">Прайс-лист на продукцию АО «НИИИН МНПО «СПЕКТР» действует с </w:t>
      </w:r>
      <w:r w:rsidRPr="00DF14E9">
        <w:t>01.01.2023г.</w:t>
      </w:r>
      <w:r w:rsidRPr="00DF14E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Цены действительны только на территории Российской Федерации при условии 100% предоплаты и самовывоза.</w:t>
      </w:r>
      <w:r w:rsidR="0097280C">
        <w:t xml:space="preserve"> </w:t>
      </w:r>
    </w:p>
    <w:p w:rsidR="00DF14E9" w:rsidRDefault="0097280C" w:rsidP="0097280C">
      <w:pPr>
        <w:spacing w:after="0" w:line="240" w:lineRule="auto"/>
        <w:ind w:left="-425" w:firstLine="510"/>
        <w:jc w:val="both"/>
      </w:pPr>
      <w:r>
        <w:t>Гарантия составляет 12 месяцев.</w:t>
      </w:r>
    </w:p>
    <w:p w:rsidR="0097280C" w:rsidRDefault="0097280C" w:rsidP="0097280C">
      <w:pPr>
        <w:spacing w:after="0" w:line="240" w:lineRule="auto"/>
        <w:jc w:val="center"/>
        <w:rPr>
          <w:b/>
        </w:rPr>
      </w:pPr>
    </w:p>
    <w:p w:rsidR="0097280C" w:rsidRDefault="0097280C" w:rsidP="0097280C">
      <w:pPr>
        <w:spacing w:after="0" w:line="240" w:lineRule="auto"/>
        <w:jc w:val="center"/>
        <w:rPr>
          <w:b/>
        </w:rPr>
      </w:pPr>
    </w:p>
    <w:p w:rsidR="0097280C" w:rsidRPr="00800240" w:rsidRDefault="0097280C" w:rsidP="0097280C">
      <w:pPr>
        <w:spacing w:after="0" w:line="240" w:lineRule="auto"/>
        <w:jc w:val="center"/>
        <w:rPr>
          <w:b/>
          <w:sz w:val="36"/>
          <w:szCs w:val="36"/>
        </w:rPr>
      </w:pPr>
      <w:r w:rsidRPr="00800240">
        <w:rPr>
          <w:b/>
          <w:sz w:val="36"/>
          <w:szCs w:val="36"/>
        </w:rPr>
        <w:t>Тел. +7 (499) 245-56-18, 245-55-68</w:t>
      </w:r>
    </w:p>
    <w:p w:rsidR="0097280C" w:rsidRDefault="0097280C" w:rsidP="0097280C">
      <w:pPr>
        <w:spacing w:after="0" w:line="240" w:lineRule="auto"/>
        <w:jc w:val="center"/>
        <w:rPr>
          <w:sz w:val="36"/>
          <w:szCs w:val="36"/>
        </w:rPr>
      </w:pPr>
      <w:r w:rsidRPr="00800240">
        <w:rPr>
          <w:b/>
          <w:sz w:val="36"/>
          <w:szCs w:val="36"/>
        </w:rPr>
        <w:t xml:space="preserve">Сайт: </w:t>
      </w:r>
      <w:hyperlink r:id="rId6" w:history="1">
        <w:r w:rsidR="00800240" w:rsidRPr="00800240">
          <w:rPr>
            <w:rStyle w:val="a6"/>
            <w:b/>
            <w:sz w:val="36"/>
            <w:szCs w:val="36"/>
          </w:rPr>
          <w:t>http://www.niiin.ru/</w:t>
        </w:r>
      </w:hyperlink>
    </w:p>
    <w:p w:rsidR="0097280C" w:rsidRDefault="0097280C" w:rsidP="0097280C">
      <w:pPr>
        <w:spacing w:after="0" w:line="240" w:lineRule="auto"/>
        <w:jc w:val="center"/>
        <w:rPr>
          <w:b/>
          <w:sz w:val="36"/>
          <w:szCs w:val="36"/>
        </w:rPr>
      </w:pPr>
      <w:r w:rsidRPr="00800240">
        <w:rPr>
          <w:b/>
          <w:sz w:val="36"/>
          <w:szCs w:val="36"/>
        </w:rPr>
        <w:t xml:space="preserve">Интернет-магазин: </w:t>
      </w:r>
      <w:hyperlink r:id="rId7" w:history="1">
        <w:r w:rsidR="00800240" w:rsidRPr="00F11811">
          <w:rPr>
            <w:rStyle w:val="a6"/>
            <w:b/>
            <w:sz w:val="36"/>
            <w:szCs w:val="36"/>
          </w:rPr>
          <w:t>https://ndtechnology.ru/</w:t>
        </w:r>
      </w:hyperlink>
    </w:p>
    <w:p w:rsidR="0097280C" w:rsidRDefault="0097280C" w:rsidP="0097280C">
      <w:pPr>
        <w:spacing w:after="0" w:line="240" w:lineRule="auto"/>
        <w:jc w:val="center"/>
        <w:rPr>
          <w:b/>
          <w:sz w:val="36"/>
          <w:szCs w:val="36"/>
        </w:rPr>
      </w:pPr>
      <w:r w:rsidRPr="00800240">
        <w:rPr>
          <w:b/>
          <w:sz w:val="36"/>
          <w:szCs w:val="36"/>
        </w:rPr>
        <w:t xml:space="preserve">Е-mail: </w:t>
      </w:r>
      <w:hyperlink r:id="rId8" w:history="1">
        <w:r w:rsidR="00800240" w:rsidRPr="00F11811">
          <w:rPr>
            <w:rStyle w:val="a6"/>
            <w:b/>
            <w:sz w:val="36"/>
            <w:szCs w:val="36"/>
          </w:rPr>
          <w:t>sales@niiin.ru</w:t>
        </w:r>
      </w:hyperlink>
    </w:p>
    <w:p w:rsidR="0097280C" w:rsidRPr="0097280C" w:rsidRDefault="001271F6" w:rsidP="001271F6">
      <w:pPr>
        <w:ind w:left="-425" w:firstLine="51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1227F89" wp14:editId="2F974594">
            <wp:extent cx="1438275" cy="143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63" w:rsidRPr="00417EBB" w:rsidRDefault="00A25E63" w:rsidP="00417EBB">
      <w:pPr>
        <w:jc w:val="center"/>
      </w:pPr>
    </w:p>
    <w:sectPr w:rsidR="00A25E63" w:rsidRPr="00417EBB" w:rsidSect="00127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6F37"/>
    <w:multiLevelType w:val="hybridMultilevel"/>
    <w:tmpl w:val="9E8C0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3"/>
    <w:rsid w:val="0002351F"/>
    <w:rsid w:val="001271F6"/>
    <w:rsid w:val="002B25BE"/>
    <w:rsid w:val="003B1923"/>
    <w:rsid w:val="00417EBB"/>
    <w:rsid w:val="004A1A47"/>
    <w:rsid w:val="004B789D"/>
    <w:rsid w:val="007747B2"/>
    <w:rsid w:val="007D3CDD"/>
    <w:rsid w:val="00800240"/>
    <w:rsid w:val="00900D89"/>
    <w:rsid w:val="0097280C"/>
    <w:rsid w:val="00977101"/>
    <w:rsid w:val="009B6273"/>
    <w:rsid w:val="009E5665"/>
    <w:rsid w:val="00A25E63"/>
    <w:rsid w:val="00A3574E"/>
    <w:rsid w:val="00AF0AC5"/>
    <w:rsid w:val="00AF19D5"/>
    <w:rsid w:val="00AF7901"/>
    <w:rsid w:val="00C133B3"/>
    <w:rsid w:val="00DF14E9"/>
    <w:rsid w:val="00E41AD3"/>
    <w:rsid w:val="00E72EB8"/>
    <w:rsid w:val="00ED38FC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7D8D-87F2-44A8-9C16-57B1EA5A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3B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B25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25BE"/>
    <w:rPr>
      <w:b/>
      <w:bCs/>
    </w:rPr>
  </w:style>
  <w:style w:type="character" w:styleId="a6">
    <w:name w:val="Hyperlink"/>
    <w:basedOn w:val="a0"/>
    <w:uiPriority w:val="99"/>
    <w:unhideWhenUsed/>
    <w:rsid w:val="00800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nii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technolog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ii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Екимова Виктория Николаевна</dc:creator>
  <cp:keywords/>
  <dc:description/>
  <cp:lastModifiedBy>Alina</cp:lastModifiedBy>
  <cp:revision>2</cp:revision>
  <cp:lastPrinted>2022-12-12T12:23:00Z</cp:lastPrinted>
  <dcterms:created xsi:type="dcterms:W3CDTF">2022-12-12T12:35:00Z</dcterms:created>
  <dcterms:modified xsi:type="dcterms:W3CDTF">2022-12-12T12:35:00Z</dcterms:modified>
</cp:coreProperties>
</file>