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1A" w:rsidRDefault="00743BE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71650" cy="4381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362">
        <w:rPr>
          <w:rFonts w:ascii="Calibri" w:hAnsi="Calibri"/>
          <w:sz w:val="18"/>
          <w:szCs w:val="18"/>
        </w:rPr>
        <w:t xml:space="preserve"> </w:t>
      </w:r>
    </w:p>
    <w:p w:rsidR="00EE451A" w:rsidRDefault="00EE451A">
      <w:pPr>
        <w:rPr>
          <w:rFonts w:ascii="Calibri" w:hAnsi="Calibri"/>
          <w:sz w:val="18"/>
          <w:szCs w:val="18"/>
        </w:rPr>
      </w:pPr>
    </w:p>
    <w:p w:rsidR="00EE451A" w:rsidRDefault="00EE451A">
      <w:pPr>
        <w:jc w:val="center"/>
        <w:rPr>
          <w:rFonts w:hint="eastAsia"/>
          <w:b/>
          <w:bCs/>
        </w:rPr>
      </w:pPr>
    </w:p>
    <w:p w:rsidR="00EE451A" w:rsidRDefault="00743B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ПРАЙС-ЛИСТ</w:t>
      </w:r>
      <w:r>
        <w:rPr>
          <w:rFonts w:ascii="Calibri" w:hAnsi="Calibri"/>
          <w:sz w:val="28"/>
          <w:szCs w:val="28"/>
        </w:rPr>
        <w:br/>
        <w:t>на продукцию ЗАО «НИИИН МНПО «СПЕКТР»</w:t>
      </w:r>
    </w:p>
    <w:p w:rsidR="00EE451A" w:rsidRDefault="00743BE3">
      <w:pPr>
        <w:jc w:val="center"/>
        <w:rPr>
          <w:rFonts w:hint="eastAsia"/>
        </w:rPr>
      </w:pPr>
      <w:r>
        <w:rPr>
          <w:rFonts w:ascii="Calibri" w:hAnsi="Calibri"/>
          <w:sz w:val="28"/>
          <w:szCs w:val="28"/>
        </w:rPr>
        <w:t xml:space="preserve">Действует с </w:t>
      </w:r>
      <w:r w:rsidR="002F6E72">
        <w:rPr>
          <w:rFonts w:ascii="Calibri" w:hAnsi="Calibri"/>
          <w:b/>
          <w:bCs/>
          <w:sz w:val="28"/>
          <w:szCs w:val="28"/>
        </w:rPr>
        <w:t>01.0</w:t>
      </w:r>
      <w:r w:rsidR="00311AF0">
        <w:rPr>
          <w:rFonts w:ascii="Calibri" w:hAnsi="Calibri"/>
          <w:b/>
          <w:bCs/>
          <w:sz w:val="28"/>
          <w:szCs w:val="28"/>
        </w:rPr>
        <w:t>3</w:t>
      </w:r>
      <w:r w:rsidR="002F6E72">
        <w:rPr>
          <w:rFonts w:ascii="Calibri" w:hAnsi="Calibri"/>
          <w:b/>
          <w:bCs/>
          <w:sz w:val="28"/>
          <w:szCs w:val="28"/>
        </w:rPr>
        <w:t xml:space="preserve">.2022г </w:t>
      </w:r>
    </w:p>
    <w:tbl>
      <w:tblPr>
        <w:tblStyle w:val="aa"/>
        <w:tblW w:w="10205" w:type="dxa"/>
        <w:tblLayout w:type="fixed"/>
        <w:tblLook w:val="04A0" w:firstRow="1" w:lastRow="0" w:firstColumn="1" w:lastColumn="0" w:noHBand="0" w:noVBand="1"/>
      </w:tblPr>
      <w:tblGrid>
        <w:gridCol w:w="5102"/>
        <w:gridCol w:w="5103"/>
      </w:tblGrid>
      <w:tr w:rsidR="00EE451A" w:rsidRPr="0049407F">
        <w:trPr>
          <w:trHeight w:val="615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1A" w:rsidRPr="00DE073D" w:rsidRDefault="00743BE3">
            <w:pPr>
              <w:widowControl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 xml:space="preserve">Тел:    (499) 245-56-18, 245-55-68 </w:t>
            </w:r>
            <w:r>
              <w:rPr>
                <w:rFonts w:ascii="Calibri" w:hAnsi="Calibri"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bCs/>
                <w:sz w:val="26"/>
                <w:szCs w:val="26"/>
                <w:lang w:val="en-US"/>
              </w:rPr>
              <w:t>Web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: </w:t>
            </w:r>
            <w:hyperlink r:id="rId6"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http</w:t>
              </w:r>
              <w:r>
                <w:rPr>
                  <w:rFonts w:ascii="Calibri" w:hAnsi="Calibri"/>
                  <w:bCs/>
                  <w:sz w:val="26"/>
                  <w:szCs w:val="26"/>
                </w:rPr>
                <w:t>://</w:t>
              </w:r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www</w:t>
              </w:r>
              <w:r>
                <w:rPr>
                  <w:rFonts w:ascii="Calibri" w:hAnsi="Calibri"/>
                  <w:bCs/>
                  <w:sz w:val="26"/>
                  <w:szCs w:val="26"/>
                </w:rPr>
                <w:t>.</w:t>
              </w:r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niiin</w:t>
              </w:r>
              <w:r>
                <w:rPr>
                  <w:rFonts w:ascii="Calibri" w:hAnsi="Calibri"/>
                  <w:bCs/>
                  <w:sz w:val="26"/>
                  <w:szCs w:val="26"/>
                </w:rPr>
                <w:t>.</w:t>
              </w:r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Calibri" w:hAnsi="Calibri"/>
                <w:bCs/>
                <w:sz w:val="26"/>
                <w:szCs w:val="26"/>
              </w:rPr>
              <w:t xml:space="preserve">  </w:t>
            </w:r>
            <w:hyperlink r:id="rId7"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www</w:t>
              </w:r>
              <w:r>
                <w:rPr>
                  <w:rFonts w:ascii="Calibri" w:hAnsi="Calibri"/>
                  <w:bCs/>
                  <w:sz w:val="26"/>
                  <w:szCs w:val="26"/>
                </w:rPr>
                <w:t>.</w:t>
              </w:r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nio</w:t>
              </w:r>
              <w:r>
                <w:rPr>
                  <w:rFonts w:ascii="Calibri" w:hAnsi="Calibri"/>
                  <w:bCs/>
                  <w:sz w:val="26"/>
                  <w:szCs w:val="26"/>
                </w:rPr>
                <w:t>12.</w:t>
              </w:r>
              <w:proofErr w:type="spellStart"/>
              <w:r>
                <w:rPr>
                  <w:rFonts w:ascii="Calibri" w:hAnsi="Calibri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</w:p>
          <w:p w:rsidR="00EE451A" w:rsidRDefault="00743BE3">
            <w:pPr>
              <w:widowControl w:val="0"/>
              <w:jc w:val="center"/>
              <w:rPr>
                <w:rFonts w:ascii="Calibri" w:hAnsi="Calibri"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 xml:space="preserve">       </w:t>
            </w:r>
            <w:r>
              <w:rPr>
                <w:rFonts w:ascii="Calibri" w:hAnsi="Calibri"/>
                <w:bCs/>
                <w:sz w:val="26"/>
                <w:szCs w:val="26"/>
                <w:lang w:val="en-US"/>
              </w:rPr>
              <w:t>E-mail: sales@niiin.ru</w:t>
            </w:r>
          </w:p>
        </w:tc>
      </w:tr>
      <w:tr w:rsidR="00EE451A" w:rsidRPr="0049407F">
        <w:trPr>
          <w:trHeight w:val="12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1A" w:rsidRPr="00107711" w:rsidRDefault="00743BE3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1A" w:rsidRDefault="00EE451A">
            <w:pPr>
              <w:widowControl w:val="0"/>
              <w:jc w:val="center"/>
              <w:rPr>
                <w:rFonts w:ascii="Calibri" w:hAnsi="Calibri"/>
                <w:bCs/>
                <w:sz w:val="26"/>
                <w:szCs w:val="26"/>
                <w:lang w:val="en-US"/>
              </w:rPr>
            </w:pPr>
          </w:p>
        </w:tc>
      </w:tr>
      <w:tr w:rsidR="00EE451A">
        <w:trPr>
          <w:trHeight w:val="315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1A" w:rsidRDefault="00743BE3">
            <w:pPr>
              <w:widowControl w:val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Цены действительны только на территории Российской Федерации</w:t>
            </w:r>
          </w:p>
        </w:tc>
      </w:tr>
      <w:tr w:rsidR="00EE451A">
        <w:trPr>
          <w:trHeight w:val="315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1A" w:rsidRDefault="00743BE3">
            <w:pPr>
              <w:widowControl w:val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при условии 100% предоплаты и самовывоза</w:t>
            </w:r>
          </w:p>
        </w:tc>
      </w:tr>
    </w:tbl>
    <w:p w:rsidR="00EE451A" w:rsidRDefault="00EE451A">
      <w:pPr>
        <w:rPr>
          <w:rFonts w:ascii="Calibri" w:hAnsi="Calibri"/>
          <w:sz w:val="22"/>
          <w:szCs w:val="22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487"/>
        <w:gridCol w:w="7872"/>
        <w:gridCol w:w="1709"/>
      </w:tblGrid>
      <w:tr w:rsidR="0049407F" w:rsidRPr="00895220" w:rsidTr="0049407F">
        <w:trPr>
          <w:trHeight w:val="720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00775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№</w:t>
            </w:r>
            <w:r w:rsidRPr="008952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00775C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00775C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Цена 2022,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>с НДС 20%,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</w:r>
            <w:proofErr w:type="spellStart"/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АД-64М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Акустический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импедансный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557520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АД-42ИП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Акустический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импедансный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358344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АД-42ИП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56616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АД-64М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97698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ВД-41П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 в базовой комплектации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По запросу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ВД-12НФМ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 с 2 преобразователями (Тип-1 и Тип-2)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195492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ВД-12НФМ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 с 3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преобразоват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>. (Тип-1, Тип-2, Тип-3)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222042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ВД-12НФМ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35682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 с 2 преобразователями (Тип-1 и Тип-2)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229890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895220">
              <w:rPr>
                <w:rFonts w:ascii="Calibri" w:eastAsia="Times New Roman" w:hAnsi="Calibri" w:cs="Calibri"/>
                <w:lang w:eastAsia="ru-RU"/>
              </w:rPr>
              <w:t>дефектоскоп  с</w:t>
            </w:r>
            <w:proofErr w:type="gram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3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преобразоват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. (Тип-1, Тип-2, Тип-3)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248682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37800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ВД-12НФ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38940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дефектоскоп в базовой комплектации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225180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в комплектации для контроля авиационных деталей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659490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 (Тип 1)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33210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 (Тип 2)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32082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 (Тип 3)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33300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 специализированный (Тип 4)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67338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 специализированный (Тип 5)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67338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ВД-90НП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Преобразователь специализированный (Тип 6)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67338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ФН-1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Насадка для контроля гребня бандажа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33420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ВД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Прочие насадки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11610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ВЭ-26НП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структуроскоп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в базовой комплектации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159894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ТЛ-1МП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Вихретоковый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толщиномер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901080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КД-1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Краскоотметчик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дефектов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68976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lang w:eastAsia="ru-RU"/>
              </w:rPr>
              <w:t>Универсальный шаблон специалиста НК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Тапирус</w:t>
            </w:r>
            <w:proofErr w:type="spellEnd"/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в комплекте с опорами, чехлом, ключом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</w:p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17490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Иа8.896.034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24882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Иа8.896.034-01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31242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Иа8.896.036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48492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Иа8.896.037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41610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Иа8.896.037-01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34290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Иа8.896.038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81828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Иа8.896.039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121584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Иа8.896.039-01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124020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Иа8.896.039-02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124020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Иа8.896.052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25110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Иа8.896.066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50940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Иа8.896.067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46614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Иа8.896.067-01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39294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Иа8.896.068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84420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Иа8.896.069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48492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Иа8.896.070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41010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Иа8.896.074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36198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Иа8.896.075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54090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Иа8.896.077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26940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Иа8.896.077-01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26802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Иа8.896.077-02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26940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Иа8.896.082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54624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Иа8.896.099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31284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31062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31218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Иа8.896.104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25062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Иа8.896.104-01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31290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Иа8.896.105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31212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Иа8.896.106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38016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Иа8.896.108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46014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Иа8.896.109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46014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50970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50970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46722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Иа8.896.112-01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39330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Иа8.896.113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49134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Иа8.896.113-01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36894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Иа8.896.114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54690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Иа8.896.115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54690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Иа8.896.35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11334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Иа8.896.35-01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11286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Иа8.896.35-02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11340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Иа8.896.35-03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11340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Иа8.896.71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17370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Иа8.896.71-01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17370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Иа8.896.71-02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17370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Иа8.896.92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17370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Иа8.996.116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 (Образец искусств дефекта из стали 60С2 с калибровкой) за 1 дефект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19686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МС-10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Магнитный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структуроскоп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258444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МС-10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Модуль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беcпроводной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связи и программа для ПК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47076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МС-10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Преобразователь для контроля малогабаритных деталей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58626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МС-10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Стандартный 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68388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УН-5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Устройство намагничивающее на постоянных магнитах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73182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МФ-10СП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Прибор для проверки качества магнитных порошков и суспензий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159870</w:t>
            </w:r>
          </w:p>
        </w:tc>
      </w:tr>
      <w:tr w:rsidR="0049407F" w:rsidRPr="00895220" w:rsidTr="0049407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lang w:eastAsia="ru-RU"/>
              </w:rPr>
              <w:t>Переносной магнитопорошковый дефектоскоп переменного тока МАНУЛ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УНМ-1000,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минимальная комплектация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349248</w:t>
            </w:r>
          </w:p>
        </w:tc>
      </w:tr>
      <w:tr w:rsidR="0049407F" w:rsidRPr="00895220" w:rsidTr="0049407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lang w:eastAsia="ru-RU"/>
              </w:rPr>
              <w:t>Переносной магнитопорошковый дефектоскоп переменного тока МАНУЛ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>УНМ-2000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, минимальная комплектация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571416</w:t>
            </w:r>
          </w:p>
        </w:tc>
      </w:tr>
      <w:tr w:rsidR="0049407F" w:rsidRPr="00895220" w:rsidTr="0049407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lang w:eastAsia="ru-RU"/>
              </w:rPr>
              <w:t>Переносной магнитопорошковый дефектоскоп переменного и импульсного тока МАНУЛ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УНМ-300/2000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, комплектация РЖД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1095384</w:t>
            </w:r>
          </w:p>
        </w:tc>
      </w:tr>
      <w:tr w:rsidR="0049407F" w:rsidRPr="00895220" w:rsidTr="0049407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lang w:eastAsia="ru-RU"/>
              </w:rPr>
              <w:t>Переносной магнитопорошковый дефектоскоп переменного и импульсного тока МАНУЛ</w:t>
            </w: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УНМ-2000/6000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, комплектация РЖД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1266720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МТП-01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Магнитный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толщиномер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покрытий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74250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МТП-10Т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Магнитный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толщиномер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покрытий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По запросу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МТП-10П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Магнитный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толщиномер</w:t>
            </w:r>
            <w:proofErr w:type="spellEnd"/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покрытий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По запросу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МФ-23ИМ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Магнитометр дефектоскопический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167640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МФ-23ИМ 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>Преобразователь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36384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МХ-10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Магнитометр с расширенным диапазоном и поверкой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59220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МИ-10Х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Магнитный индикатор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16080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УФО-3-20Ф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Облучатель ультрафиолетовый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45720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b/>
                <w:bCs/>
                <w:lang w:eastAsia="ru-RU"/>
              </w:rPr>
              <w:t>Крона-12</w:t>
            </w: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 Электроискровой дефектоскоп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279888</w:t>
            </w:r>
          </w:p>
        </w:tc>
      </w:tr>
      <w:tr w:rsidR="0049407F" w:rsidRPr="00895220" w:rsidTr="0049407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07F" w:rsidRPr="00895220" w:rsidRDefault="0049407F" w:rsidP="00AF50DE">
            <w:pPr>
              <w:rPr>
                <w:rFonts w:ascii="Calibri" w:eastAsia="Times New Roman" w:hAnsi="Calibri" w:cs="Calibri"/>
                <w:lang w:eastAsia="ru-RU"/>
              </w:rPr>
            </w:pPr>
            <w:r w:rsidRPr="00895220">
              <w:rPr>
                <w:rFonts w:ascii="Calibri" w:eastAsia="Times New Roman" w:hAnsi="Calibri" w:cs="Calibri"/>
                <w:lang w:eastAsia="ru-RU"/>
              </w:rPr>
              <w:t xml:space="preserve">Пособие к </w:t>
            </w:r>
            <w:proofErr w:type="spellStart"/>
            <w:r w:rsidRPr="00895220">
              <w:rPr>
                <w:rFonts w:ascii="Calibri" w:eastAsia="Times New Roman" w:hAnsi="Calibri" w:cs="Calibri"/>
                <w:lang w:eastAsia="ru-RU"/>
              </w:rPr>
              <w:t>TapiRUS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F" w:rsidRPr="000D067E" w:rsidRDefault="0049407F" w:rsidP="00AF50DE">
            <w:pPr>
              <w:jc w:val="center"/>
              <w:rPr>
                <w:rFonts w:asciiTheme="minorHAnsi" w:hAnsiTheme="minorHAnsi" w:cstheme="minorHAnsi"/>
              </w:rPr>
            </w:pPr>
            <w:r w:rsidRPr="000D067E">
              <w:rPr>
                <w:rFonts w:asciiTheme="minorHAnsi" w:hAnsiTheme="minorHAnsi" w:cstheme="minorHAnsi"/>
              </w:rPr>
              <w:t>762</w:t>
            </w:r>
          </w:p>
        </w:tc>
      </w:tr>
    </w:tbl>
    <w:p w:rsidR="00EE451A" w:rsidRDefault="00EE451A">
      <w:pPr>
        <w:rPr>
          <w:rFonts w:hint="eastAsia"/>
          <w:sz w:val="22"/>
          <w:szCs w:val="22"/>
        </w:rPr>
      </w:pPr>
    </w:p>
    <w:p w:rsidR="00EE451A" w:rsidRDefault="00EE451A">
      <w:pPr>
        <w:rPr>
          <w:rFonts w:hint="eastAsia"/>
        </w:rPr>
      </w:pPr>
    </w:p>
    <w:p w:rsidR="00EE451A" w:rsidRDefault="00EE451A">
      <w:pPr>
        <w:rPr>
          <w:rFonts w:hint="eastAsia"/>
        </w:rPr>
      </w:pPr>
    </w:p>
    <w:sectPr w:rsidR="00EE451A">
      <w:pgSz w:w="11906" w:h="16838"/>
      <w:pgMar w:top="567" w:right="567" w:bottom="28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1A"/>
    <w:rsid w:val="0000775C"/>
    <w:rsid w:val="00080398"/>
    <w:rsid w:val="000D067E"/>
    <w:rsid w:val="00107711"/>
    <w:rsid w:val="002F6E72"/>
    <w:rsid w:val="00311AF0"/>
    <w:rsid w:val="003647EA"/>
    <w:rsid w:val="0049407F"/>
    <w:rsid w:val="004A5CF2"/>
    <w:rsid w:val="004D0392"/>
    <w:rsid w:val="005420B7"/>
    <w:rsid w:val="00610524"/>
    <w:rsid w:val="00743BE3"/>
    <w:rsid w:val="00801362"/>
    <w:rsid w:val="00923A60"/>
    <w:rsid w:val="00AC7490"/>
    <w:rsid w:val="00AF50DE"/>
    <w:rsid w:val="00B64858"/>
    <w:rsid w:val="00C808E4"/>
    <w:rsid w:val="00DE073D"/>
    <w:rsid w:val="00EE451A"/>
    <w:rsid w:val="00F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12D5-14C2-4D20-9FB3-8923F58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C0BF5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FC0BF5"/>
    <w:rPr>
      <w:color w:val="954F72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FC0BF5"/>
    <w:pPr>
      <w:spacing w:beforeAutospacing="1" w:afterAutospacing="1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qFormat/>
    <w:rsid w:val="00FC0BF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qFormat/>
    <w:rsid w:val="00FC0BF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">
    <w:name w:val="xl68"/>
    <w:basedOn w:val="a"/>
    <w:qFormat/>
    <w:rsid w:val="00FC0B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69">
    <w:name w:val="xl69"/>
    <w:basedOn w:val="a"/>
    <w:qFormat/>
    <w:rsid w:val="00FC0BF5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qFormat/>
    <w:rsid w:val="00FC0BF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qFormat/>
    <w:rsid w:val="00FC0BF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paragraph" w:customStyle="1" w:styleId="xl74">
    <w:name w:val="xl74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qFormat/>
    <w:rsid w:val="00FC0BF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qFormat/>
    <w:rsid w:val="00FC0BF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78">
    <w:name w:val="xl78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79">
    <w:name w:val="xl79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qFormat/>
    <w:rsid w:val="00FC0BF5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color w:val="CE181E"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qFormat/>
    <w:rsid w:val="00FC0BF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82">
    <w:name w:val="xl82"/>
    <w:basedOn w:val="a"/>
    <w:qFormat/>
    <w:rsid w:val="00FC0BF5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qFormat/>
    <w:rsid w:val="00FC0BF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qFormat/>
    <w:rsid w:val="00FC0BF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font6">
    <w:name w:val="font6"/>
    <w:basedOn w:val="a"/>
    <w:qFormat/>
    <w:rsid w:val="006375A4"/>
    <w:pPr>
      <w:spacing w:beforeAutospacing="1" w:afterAutospacing="1"/>
    </w:pPr>
    <w:rPr>
      <w:rFonts w:ascii="Calibri" w:eastAsia="Times New Roman" w:hAnsi="Calibri" w:cs="Calibri"/>
      <w:b/>
      <w:bCs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qFormat/>
    <w:rsid w:val="006375A4"/>
    <w:pPr>
      <w:spacing w:beforeAutospacing="1" w:afterAutospacing="1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qFormat/>
    <w:rsid w:val="006375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Calibri" w:eastAsia="Times New Roman" w:hAnsi="Calibri" w:cs="Calibri"/>
      <w:kern w:val="0"/>
      <w:sz w:val="18"/>
      <w:szCs w:val="18"/>
      <w:lang w:eastAsia="ru-RU" w:bidi="ar-SA"/>
    </w:rPr>
  </w:style>
  <w:style w:type="table" w:styleId="aa">
    <w:name w:val="Table Grid"/>
    <w:basedOn w:val="a1"/>
    <w:uiPriority w:val="39"/>
    <w:rsid w:val="0065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362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3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o1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ii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C4E8-C0C8-48D1-A608-49EAFB1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К. Г.</cp:lastModifiedBy>
  <cp:revision>2</cp:revision>
  <cp:lastPrinted>2022-03-01T13:29:00Z</cp:lastPrinted>
  <dcterms:created xsi:type="dcterms:W3CDTF">2022-03-14T06:04:00Z</dcterms:created>
  <dcterms:modified xsi:type="dcterms:W3CDTF">2022-03-14T06:04:00Z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